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1FC27BE3"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E36F4">
        <w:rPr>
          <w:rFonts w:eastAsia="Arial Unicode MS" w:cs="Times New Roman"/>
          <w:b/>
          <w:color w:val="000000"/>
          <w:kern w:val="0"/>
          <w:lang w:eastAsia="lv-LV" w:bidi="ar-SA"/>
        </w:rPr>
        <w:t>3</w:t>
      </w:r>
      <w:r w:rsidR="0036649E">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C25B4">
        <w:rPr>
          <w:rFonts w:eastAsia="Arial Unicode MS" w:cs="Times New Roman"/>
          <w:color w:val="000000"/>
          <w:kern w:val="0"/>
          <w:lang w:eastAsia="lv-LV" w:bidi="ar-SA"/>
        </w:rPr>
        <w:t>1</w:t>
      </w:r>
      <w:r w:rsidR="0036649E">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46E3DB68" w14:textId="1D01A6B3" w:rsidR="0036649E" w:rsidRDefault="0036649E"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7AF64CF" w14:textId="071A2EC6" w:rsidR="0036649E" w:rsidRPr="00D00313" w:rsidRDefault="0036649E" w:rsidP="00497F14">
      <w:pPr>
        <w:jc w:val="both"/>
        <w:rPr>
          <w:rFonts w:eastAsia="Calibri" w:cs="Times New Roman"/>
          <w:b/>
        </w:rPr>
      </w:pPr>
      <w:r w:rsidRPr="00D00313">
        <w:rPr>
          <w:rFonts w:eastAsia="Calibri" w:cs="Times New Roman"/>
          <w:b/>
        </w:rPr>
        <w:t>Par nekustamā īpašuma “</w:t>
      </w:r>
      <w:proofErr w:type="spellStart"/>
      <w:r w:rsidRPr="00D00313">
        <w:rPr>
          <w:rFonts w:eastAsia="Calibri" w:cs="Times New Roman"/>
          <w:b/>
        </w:rPr>
        <w:t>Akmeņsala</w:t>
      </w:r>
      <w:proofErr w:type="spellEnd"/>
      <w:r w:rsidRPr="00D00313">
        <w:rPr>
          <w:rFonts w:eastAsia="Calibri" w:cs="Times New Roman"/>
          <w:b/>
        </w:rPr>
        <w:t>”,</w:t>
      </w:r>
      <w:r w:rsidR="00B0694D">
        <w:rPr>
          <w:rFonts w:eastAsia="Calibri" w:cs="Times New Roman"/>
          <w:b/>
        </w:rPr>
        <w:t xml:space="preserve"> </w:t>
      </w:r>
      <w:proofErr w:type="spellStart"/>
      <w:r w:rsidRPr="00D00313">
        <w:rPr>
          <w:rFonts w:eastAsia="Calibri" w:cs="Times New Roman"/>
          <w:b/>
        </w:rPr>
        <w:t>Vecsaikava</w:t>
      </w:r>
      <w:proofErr w:type="spellEnd"/>
      <w:r w:rsidRPr="00D00313">
        <w:rPr>
          <w:rFonts w:eastAsia="Calibri" w:cs="Times New Roman"/>
          <w:b/>
        </w:rPr>
        <w:t>, Praulienas pagasts, Madonas novads</w:t>
      </w:r>
      <w:r>
        <w:rPr>
          <w:rFonts w:eastAsia="Calibri" w:cs="Times New Roman"/>
          <w:b/>
        </w:rPr>
        <w:t>,</w:t>
      </w:r>
      <w:r w:rsidRPr="00D00313">
        <w:rPr>
          <w:rFonts w:eastAsia="Calibri" w:cs="Times New Roman"/>
          <w:b/>
        </w:rPr>
        <w:t xml:space="preserve"> nodošanu atsavināšanai</w:t>
      </w:r>
      <w:r>
        <w:rPr>
          <w:rFonts w:eastAsia="Calibri" w:cs="Times New Roman"/>
          <w:b/>
        </w:rPr>
        <w:t>, rīkojot izsoli</w:t>
      </w:r>
    </w:p>
    <w:p w14:paraId="192EB747" w14:textId="77777777" w:rsidR="0036649E" w:rsidRDefault="0036649E" w:rsidP="00497F14">
      <w:pPr>
        <w:jc w:val="both"/>
        <w:rPr>
          <w:rFonts w:eastAsia="Calibri" w:cs="Times New Roman"/>
        </w:rPr>
      </w:pPr>
    </w:p>
    <w:p w14:paraId="3039E2C1" w14:textId="433A0464" w:rsidR="0036649E" w:rsidRDefault="0036649E" w:rsidP="00497F14">
      <w:pPr>
        <w:ind w:firstLine="720"/>
        <w:jc w:val="both"/>
        <w:rPr>
          <w:rFonts w:eastAsia="Calibri" w:cs="Times New Roman"/>
        </w:rPr>
      </w:pPr>
      <w:r>
        <w:rPr>
          <w:rFonts w:eastAsia="Calibri" w:cs="Times New Roman"/>
        </w:rPr>
        <w:t>Madonas novada pašvaldībā 2022.gada 8.aprīlī saņemts Praulienas pagasta pārvaldes vadī</w:t>
      </w:r>
      <w:r w:rsidR="00B0694D">
        <w:rPr>
          <w:rFonts w:eastAsia="Calibri" w:cs="Times New Roman"/>
        </w:rPr>
        <w:t xml:space="preserve">tājas Ilonas Zalānes iesniegums </w:t>
      </w:r>
      <w:r>
        <w:rPr>
          <w:rFonts w:eastAsia="Calibri" w:cs="Times New Roman"/>
        </w:rPr>
        <w:t>(reģistrēts Madonas novada pašvaldībā ar reģ.Nr.2.1.3.1/22/1448) par nekustamā īpašuma “</w:t>
      </w:r>
      <w:proofErr w:type="spellStart"/>
      <w:r>
        <w:rPr>
          <w:rFonts w:eastAsia="Calibri" w:cs="Times New Roman"/>
        </w:rPr>
        <w:t>Akmeņsala</w:t>
      </w:r>
      <w:proofErr w:type="spellEnd"/>
      <w:r>
        <w:rPr>
          <w:rFonts w:eastAsia="Calibri" w:cs="Times New Roman"/>
        </w:rPr>
        <w:t>”, Praulienas pagastā, atsavināšanu.</w:t>
      </w:r>
    </w:p>
    <w:p w14:paraId="37BCD64A" w14:textId="77777777" w:rsidR="0036649E" w:rsidRPr="00D00313" w:rsidRDefault="0036649E" w:rsidP="00497F14">
      <w:pPr>
        <w:ind w:firstLine="720"/>
        <w:jc w:val="both"/>
        <w:rPr>
          <w:rFonts w:eastAsia="Calibri" w:cs="Times New Roman"/>
        </w:rPr>
      </w:pPr>
      <w:r>
        <w:t>Saskaņā ar Praulienas pagasta zemesgrāmatas nodalījumu Nr.100000549756 nekustamais īpašums “</w:t>
      </w:r>
      <w:proofErr w:type="spellStart"/>
      <w:r>
        <w:t>Akmeņsala</w:t>
      </w:r>
      <w:proofErr w:type="spellEnd"/>
      <w:r>
        <w:t xml:space="preserve">”, </w:t>
      </w:r>
      <w:proofErr w:type="spellStart"/>
      <w:r>
        <w:t>Vecsaikava</w:t>
      </w:r>
      <w:proofErr w:type="spellEnd"/>
      <w:r>
        <w:t>, Praulienas pagasts, Madonas novads, sastāv no:</w:t>
      </w:r>
    </w:p>
    <w:p w14:paraId="627595FE" w14:textId="77777777" w:rsidR="0036649E" w:rsidRDefault="0036649E" w:rsidP="00497F14">
      <w:pPr>
        <w:numPr>
          <w:ilvl w:val="0"/>
          <w:numId w:val="18"/>
        </w:numPr>
        <w:jc w:val="both"/>
      </w:pPr>
      <w:r>
        <w:t xml:space="preserve"> zemes vienības ar kadastra apzīmējumu 7086 016 0146 3,0 ha platībā;</w:t>
      </w:r>
    </w:p>
    <w:p w14:paraId="54082B8E" w14:textId="77777777" w:rsidR="0036649E" w:rsidRDefault="0036649E" w:rsidP="00497F14">
      <w:pPr>
        <w:numPr>
          <w:ilvl w:val="0"/>
          <w:numId w:val="18"/>
        </w:numPr>
        <w:jc w:val="both"/>
      </w:pPr>
      <w:r>
        <w:t>Dzīvojamās mājas ar kadastra apzīmējumu 7086 016 0146 001;</w:t>
      </w:r>
    </w:p>
    <w:p w14:paraId="587BD135" w14:textId="77777777" w:rsidR="0036649E" w:rsidRDefault="0036649E" w:rsidP="00497F14">
      <w:pPr>
        <w:numPr>
          <w:ilvl w:val="0"/>
          <w:numId w:val="18"/>
        </w:numPr>
        <w:jc w:val="both"/>
      </w:pPr>
      <w:r>
        <w:t xml:space="preserve">lietu tiesības, kas apgrūtina nekustamo īpašumu: </w:t>
      </w:r>
    </w:p>
    <w:p w14:paraId="2115CA4D" w14:textId="77777777" w:rsidR="0036649E" w:rsidRDefault="0036649E" w:rsidP="00497F14">
      <w:pPr>
        <w:numPr>
          <w:ilvl w:val="0"/>
          <w:numId w:val="19"/>
        </w:numPr>
        <w:jc w:val="both"/>
      </w:pPr>
      <w:r>
        <w:t xml:space="preserve">atzīme - </w:t>
      </w:r>
      <w:r w:rsidRPr="00B500DA">
        <w:t>ekspluatācijas aizsargjoslas teritorija gar elektrisko tīklu gaisvadu līniju ārpus pilsētām un ciemiem ar nominālo spriegumu līdz 20 kilovoltiem</w:t>
      </w:r>
      <w:r>
        <w:t xml:space="preserve"> - 0,25 ha;</w:t>
      </w:r>
    </w:p>
    <w:p w14:paraId="5BFEC2F7" w14:textId="77777777" w:rsidR="0036649E" w:rsidRDefault="0036649E" w:rsidP="00497F14">
      <w:pPr>
        <w:numPr>
          <w:ilvl w:val="0"/>
          <w:numId w:val="19"/>
        </w:numPr>
        <w:jc w:val="both"/>
      </w:pPr>
      <w:r>
        <w:t xml:space="preserve">atzīme - </w:t>
      </w:r>
      <w:r w:rsidRPr="00B500DA">
        <w:t>ceļa servitūta teritorija</w:t>
      </w:r>
      <w:r>
        <w:t xml:space="preserve"> - 0,01 ha.</w:t>
      </w:r>
    </w:p>
    <w:p w14:paraId="578A5326" w14:textId="77777777" w:rsidR="0036649E" w:rsidRDefault="0036649E" w:rsidP="00497F14">
      <w:pPr>
        <w:jc w:val="both"/>
      </w:pPr>
      <w:r>
        <w:t xml:space="preserve">Saskaņā ar Valsts zemes dienesta datiem zemes izmantošanas bilance ir: 2,83 ha - lauksaimniecībā izmantojamā zeme, 0,16 ha - zeme zem ēkām, 0,01 ha – zemes zem ceļiem. </w:t>
      </w:r>
    </w:p>
    <w:p w14:paraId="70A4B557" w14:textId="23C7576E" w:rsidR="0036649E" w:rsidRDefault="0036649E" w:rsidP="00497F14">
      <w:pPr>
        <w:ind w:firstLine="709"/>
        <w:jc w:val="both"/>
      </w:pPr>
      <w:r>
        <w:t>Nekustamajam īpašumam “</w:t>
      </w:r>
      <w:proofErr w:type="spellStart"/>
      <w:r>
        <w:t>Akmeņsala</w:t>
      </w:r>
      <w:proofErr w:type="spellEnd"/>
      <w:r>
        <w:t>”, Praulienas pagasts, Madonas novads, kadastra apzīmējums 7086 016 0146, noteikts lietošanas mērķis: 2,84 ha platībā –</w:t>
      </w:r>
      <w:r w:rsidR="00B0694D">
        <w:t xml:space="preserve"> </w:t>
      </w:r>
      <w:bookmarkStart w:id="0" w:name="_GoBack"/>
      <w:bookmarkEnd w:id="0"/>
      <w:r>
        <w:t>lauksaimniecība</w:t>
      </w:r>
      <w:r w:rsidR="00497F14">
        <w:t xml:space="preserve"> </w:t>
      </w:r>
      <w:r>
        <w:t xml:space="preserve">(NĪLM kods 0101), 016 ha platībā - individuālo dzīvojamo māju apbūve (NĪLM kods 0601). </w:t>
      </w:r>
    </w:p>
    <w:p w14:paraId="79CDB0F4" w14:textId="77777777" w:rsidR="0036649E" w:rsidRDefault="0036649E" w:rsidP="00497F14">
      <w:pPr>
        <w:ind w:right="140"/>
        <w:jc w:val="both"/>
        <w:rPr>
          <w:rFonts w:eastAsia="Times New Roman" w:cs="Times New Roman"/>
        </w:rPr>
      </w:pPr>
      <w:r>
        <w:t xml:space="preserve">Pašvaldībai nav nepieciešams saglabāt īpašumu pašvaldības funkciju veikšanai. </w:t>
      </w:r>
    </w:p>
    <w:p w14:paraId="630A85A3" w14:textId="77777777" w:rsidR="0036649E" w:rsidRDefault="0036649E" w:rsidP="00497F14">
      <w:pPr>
        <w:ind w:firstLine="720"/>
        <w:jc w:val="both"/>
        <w:rPr>
          <w:rFonts w:eastAsia="Times New Roman" w:cs="Times New Roman"/>
        </w:rPr>
      </w:pPr>
      <w:r>
        <w:rPr>
          <w:rFonts w:eastAsia="Times New Roman" w:cs="Times New Roman"/>
        </w:rPr>
        <w:t xml:space="preserve">Saskaņā ar likuma “Par pašvaldībām” 14.panta pirmās daļas 2.punktu </w:t>
      </w:r>
      <w:r>
        <w:rPr>
          <w:rFonts w:eastAsia="Times New Roman" w:cs="Times New Roman"/>
          <w:i/>
        </w:rPr>
        <w:t>Pildot savas funkcijas, pašvaldībām likumā noteiktajā kārtībā ir tiesības: iegūt un atsavināt kustamo un nekustamo mantu, privatizēt pašvaldību īpašuma objektus, slēgt darījumus, kā arī veikt citas privāttiesiska rakstura darbības</w:t>
      </w:r>
      <w:r>
        <w:rPr>
          <w:rFonts w:eastAsia="Times New Roman" w:cs="Times New Roman"/>
        </w:rPr>
        <w:t xml:space="preserve">, 21.panta pirmās daļas 17.punktu </w:t>
      </w:r>
      <w:r>
        <w:rPr>
          <w:rFonts w:eastAsia="Times New Roman" w:cs="Times New Roman"/>
          <w:i/>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A42CB6C" w14:textId="77777777" w:rsidR="00497F14" w:rsidRDefault="0036649E" w:rsidP="00497F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r>
        <w:rPr>
          <w:rFonts w:eastAsia="Times New Roman" w:cs="Times New Roman"/>
        </w:rPr>
        <w:t>Saskaņā ar Publiskas personas mantas atsavināšanas likuma 3.panta otro daļu “</w:t>
      </w:r>
      <w:r>
        <w:rPr>
          <w:rFonts w:eastAsia="Times New Roman" w:cs="Times New Roman"/>
          <w:i/>
        </w:rPr>
        <w:t>Publiskas personas mantas atsavināšanas pamatveids ir mantas pārdošana izsolē</w:t>
      </w:r>
      <w:r>
        <w:rPr>
          <w:rFonts w:eastAsia="Times New Roman" w:cs="Times New Roman"/>
        </w:rPr>
        <w:t xml:space="preserve">”, 4.panta pirmo daļu [..] </w:t>
      </w:r>
      <w:r>
        <w:rPr>
          <w:rFonts w:eastAsia="Times New Roman" w:cs="Times New Roman"/>
          <w:i/>
        </w:rPr>
        <w:t>Atvasinātas publiskas personas mantas atsavināšanu var ierosināt, ja tā nav nepieciešama attiecīgai atvasinātai publiskai personai vai tās iestādēm to funkciju nodrošināšanai</w:t>
      </w:r>
      <w:r>
        <w:rPr>
          <w:rFonts w:eastAsia="Times New Roman" w:cs="Times New Roman"/>
        </w:rPr>
        <w:t xml:space="preserve">, 5.panta pirmo daļu </w:t>
      </w:r>
      <w:r>
        <w:rPr>
          <w:rFonts w:eastAsia="Times New Roman" w:cs="Times New Roman"/>
          <w:i/>
        </w:rPr>
        <w:t>Atļauju atsavināt atvasinātu publisku personu nekustamo īpašumu dod attiecīgās atvasinātās publiskās personas lēmējinstitūcija</w:t>
      </w:r>
      <w:r>
        <w:rPr>
          <w:rFonts w:eastAsia="Times New Roman" w:cs="Times New Roman"/>
        </w:rPr>
        <w:t xml:space="preserve">, </w:t>
      </w:r>
      <w:r>
        <w:t xml:space="preserve"> noklausījusies sniegto informāciju, ņemot vērā </w:t>
      </w:r>
      <w:r>
        <w:lastRenderedPageBreak/>
        <w:t xml:space="preserve">17.05.2022. </w:t>
      </w:r>
      <w:r>
        <w:rPr>
          <w:rFonts w:eastAsia="Times New Roman" w:cs="Times New Roman"/>
          <w:lang w:eastAsia="ar-SA" w:bidi="ar-SA"/>
        </w:rPr>
        <w:t xml:space="preserve">Uzņēmējdarbības, teritoriālo un vides jautājumu komitejas atzinumu, </w:t>
      </w:r>
      <w:r w:rsidR="00497F14" w:rsidRPr="0094756F">
        <w:rPr>
          <w:rFonts w:cs="Times New Roman"/>
          <w:b/>
          <w:bCs/>
          <w:color w:val="000000"/>
        </w:rPr>
        <w:t xml:space="preserve">atklāti balsojot: </w:t>
      </w:r>
      <w:r w:rsidR="00497F14" w:rsidRPr="0094756F">
        <w:rPr>
          <w:rFonts w:cs="Times New Roman"/>
          <w:b/>
          <w:color w:val="000000"/>
        </w:rPr>
        <w:t>PAR – 1</w:t>
      </w:r>
      <w:r w:rsidR="00497F14">
        <w:rPr>
          <w:rFonts w:cs="Times New Roman"/>
          <w:b/>
          <w:color w:val="000000"/>
        </w:rPr>
        <w:t xml:space="preserve">8 </w:t>
      </w:r>
      <w:r w:rsidR="00497F14"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00497F14" w:rsidRPr="0094756F">
        <w:rPr>
          <w:rFonts w:cs="Times New Roman"/>
          <w:noProof/>
        </w:rPr>
        <w:t xml:space="preserve"> </w:t>
      </w:r>
      <w:r w:rsidR="00497F14" w:rsidRPr="0094756F">
        <w:rPr>
          <w:rFonts w:cs="Times New Roman"/>
          <w:b/>
          <w:color w:val="000000"/>
        </w:rPr>
        <w:t>PRET – NAV</w:t>
      </w:r>
      <w:r w:rsidR="00497F14" w:rsidRPr="0094756F">
        <w:rPr>
          <w:rFonts w:cs="Times New Roman"/>
          <w:bCs/>
          <w:noProof/>
          <w:color w:val="000000"/>
        </w:rPr>
        <w:t>,</w:t>
      </w:r>
      <w:r w:rsidR="00497F14" w:rsidRPr="0094756F">
        <w:rPr>
          <w:rFonts w:cs="Times New Roman"/>
          <w:b/>
          <w:color w:val="000000"/>
        </w:rPr>
        <w:t xml:space="preserve"> ATTURAS –  NAV</w:t>
      </w:r>
      <w:r w:rsidR="00497F14" w:rsidRPr="0094756F">
        <w:rPr>
          <w:rFonts w:cs="Times New Roman"/>
          <w:color w:val="000000"/>
        </w:rPr>
        <w:t>,</w:t>
      </w:r>
      <w:r w:rsidR="00497F14" w:rsidRPr="0094756F">
        <w:rPr>
          <w:rFonts w:cs="Times New Roman"/>
          <w:b/>
          <w:color w:val="000000"/>
        </w:rPr>
        <w:t xml:space="preserve"> </w:t>
      </w:r>
      <w:r w:rsidR="00497F14" w:rsidRPr="0094756F">
        <w:rPr>
          <w:rFonts w:cs="Times New Roman"/>
          <w:color w:val="000000"/>
        </w:rPr>
        <w:t xml:space="preserve">Madonas novada pašvaldības dome </w:t>
      </w:r>
      <w:r w:rsidR="00497F14" w:rsidRPr="0094756F">
        <w:rPr>
          <w:rFonts w:cs="Times New Roman"/>
          <w:b/>
          <w:color w:val="000000"/>
        </w:rPr>
        <w:t>NOLEMJ:</w:t>
      </w:r>
    </w:p>
    <w:p w14:paraId="28408EDD" w14:textId="77777777" w:rsidR="0036649E" w:rsidRDefault="0036649E" w:rsidP="00497F14">
      <w:pPr>
        <w:jc w:val="both"/>
      </w:pPr>
    </w:p>
    <w:p w14:paraId="4FB56E5B" w14:textId="77777777" w:rsidR="0036649E" w:rsidRPr="00737AC4" w:rsidRDefault="0036649E" w:rsidP="00497F14">
      <w:pPr>
        <w:numPr>
          <w:ilvl w:val="0"/>
          <w:numId w:val="22"/>
        </w:numPr>
        <w:jc w:val="both"/>
        <w:rPr>
          <w:sz w:val="18"/>
          <w:szCs w:val="18"/>
        </w:rPr>
      </w:pPr>
      <w:r>
        <w:t>Nodot atsavināšanai nekustamo īpašumu “</w:t>
      </w:r>
      <w:proofErr w:type="spellStart"/>
      <w:r>
        <w:t>Akmeņsala</w:t>
      </w:r>
      <w:proofErr w:type="spellEnd"/>
      <w:r>
        <w:t xml:space="preserve">”, </w:t>
      </w:r>
      <w:proofErr w:type="spellStart"/>
      <w:r>
        <w:t>Vecsaikava</w:t>
      </w:r>
      <w:proofErr w:type="spellEnd"/>
      <w:r>
        <w:t>, Praulienas pagasts, Madonas novads, ar  kadastra Nr.7086 016 0146  3,0 ha platībā,  rīkojot izsoli.</w:t>
      </w:r>
    </w:p>
    <w:p w14:paraId="7E576A21" w14:textId="77777777" w:rsidR="0036649E" w:rsidRDefault="0036649E" w:rsidP="00497F14">
      <w:pPr>
        <w:numPr>
          <w:ilvl w:val="0"/>
          <w:numId w:val="22"/>
        </w:numPr>
        <w:jc w:val="both"/>
        <w:rPr>
          <w:rFonts w:eastAsia="Times New Roman" w:cs="Times New Roman"/>
          <w:lang w:eastAsia="ar-SA" w:bidi="ar-SA"/>
        </w:rPr>
      </w:pPr>
      <w:r>
        <w:rPr>
          <w:rFonts w:eastAsia="Times New Roman" w:cs="Times New Roman"/>
        </w:rPr>
        <w:t xml:space="preserve">Nekustamā īpašuma pārvaldības un teritorijas plānošanas nodaļai organizēt nekustamā īpašuma novērtēšanu </w:t>
      </w:r>
      <w:r>
        <w:rPr>
          <w:rFonts w:cs="Times New Roman"/>
          <w:bCs/>
        </w:rPr>
        <w:t>un virzīt jautājumu uz domi par nosacītās atsavināšanas cenas noteikšanu.</w:t>
      </w:r>
    </w:p>
    <w:p w14:paraId="7343EE89" w14:textId="77777777" w:rsidR="0036649E" w:rsidRDefault="0036649E" w:rsidP="00497F1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104E137A" w14:textId="11C23923" w:rsidR="00C15D41" w:rsidRPr="008C1D6F" w:rsidRDefault="00C15D41" w:rsidP="00497F14">
      <w:pPr>
        <w:jc w:val="both"/>
      </w:pPr>
    </w:p>
    <w:p w14:paraId="304F97C3" w14:textId="77777777" w:rsidR="00C15D41" w:rsidRDefault="00C15D41" w:rsidP="00EE7566">
      <w:pPr>
        <w:ind w:left="432"/>
        <w:jc w:val="both"/>
        <w:rPr>
          <w:sz w:val="18"/>
          <w:szCs w:val="18"/>
        </w:rPr>
      </w:pPr>
    </w:p>
    <w:p w14:paraId="6900CAC8" w14:textId="77777777" w:rsidR="00C15D41" w:rsidRDefault="00C15D41" w:rsidP="00CC163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66E41238" w14:textId="10DA8981" w:rsidR="00DC25B4" w:rsidRDefault="00DC25B4" w:rsidP="008063E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Times New Roman" w:cs="Times New Roman"/>
          <w:b/>
          <w:lang w:eastAsia="ar-SA" w:bidi="ar-SA"/>
        </w:rPr>
      </w:pPr>
    </w:p>
    <w:p w14:paraId="5FFDCA13" w14:textId="4A1D26CC" w:rsidR="00A834A1" w:rsidRDefault="00A834A1"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081C52F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5B0C7F5" w14:textId="77777777" w:rsidR="00BE3A83" w:rsidRPr="00344FDD" w:rsidRDefault="00BE3A83" w:rsidP="00BE3A83">
      <w:pPr>
        <w:jc w:val="both"/>
        <w:rPr>
          <w:i/>
        </w:rPr>
      </w:pPr>
      <w:r w:rsidRPr="00344FDD">
        <w:rPr>
          <w:i/>
        </w:rPr>
        <w:t>Čačka 28080793</w:t>
      </w: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32B9" w14:textId="77777777" w:rsidR="00436A81" w:rsidRDefault="00436A81" w:rsidP="00323CB2">
      <w:r>
        <w:separator/>
      </w:r>
    </w:p>
  </w:endnote>
  <w:endnote w:type="continuationSeparator" w:id="0">
    <w:p w14:paraId="5E191321" w14:textId="77777777" w:rsidR="00436A81" w:rsidRDefault="00436A8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56077F0F" w:rsidR="00323CB2" w:rsidRDefault="00323CB2">
        <w:pPr>
          <w:pStyle w:val="Kjene"/>
          <w:jc w:val="center"/>
        </w:pPr>
        <w:r>
          <w:fldChar w:fldCharType="begin"/>
        </w:r>
        <w:r>
          <w:instrText>PAGE   \* MERGEFORMAT</w:instrText>
        </w:r>
        <w:r>
          <w:fldChar w:fldCharType="separate"/>
        </w:r>
        <w:r w:rsidR="00B0694D">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6787" w14:textId="77777777" w:rsidR="00436A81" w:rsidRDefault="00436A81" w:rsidP="00323CB2">
      <w:r>
        <w:separator/>
      </w:r>
    </w:p>
  </w:footnote>
  <w:footnote w:type="continuationSeparator" w:id="0">
    <w:p w14:paraId="70EEB6B9" w14:textId="77777777" w:rsidR="00436A81" w:rsidRDefault="00436A8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8"/>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20"/>
  </w:num>
  <w:num w:numId="14">
    <w:abstractNumId w:val="21"/>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071E"/>
    <w:rsid w:val="004011E4"/>
    <w:rsid w:val="00420535"/>
    <w:rsid w:val="00436A81"/>
    <w:rsid w:val="00443912"/>
    <w:rsid w:val="004921D0"/>
    <w:rsid w:val="00497F14"/>
    <w:rsid w:val="004A0896"/>
    <w:rsid w:val="004B24E5"/>
    <w:rsid w:val="004B319C"/>
    <w:rsid w:val="004B39FF"/>
    <w:rsid w:val="004C06DF"/>
    <w:rsid w:val="004C3B35"/>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0694D"/>
    <w:rsid w:val="00B10272"/>
    <w:rsid w:val="00B21440"/>
    <w:rsid w:val="00B24DB0"/>
    <w:rsid w:val="00B2696D"/>
    <w:rsid w:val="00B43167"/>
    <w:rsid w:val="00B4333A"/>
    <w:rsid w:val="00B47EBF"/>
    <w:rsid w:val="00B55347"/>
    <w:rsid w:val="00B5568C"/>
    <w:rsid w:val="00B56792"/>
    <w:rsid w:val="00B612DF"/>
    <w:rsid w:val="00B67B05"/>
    <w:rsid w:val="00B74036"/>
    <w:rsid w:val="00B904B3"/>
    <w:rsid w:val="00B97E6F"/>
    <w:rsid w:val="00BC3C41"/>
    <w:rsid w:val="00BC4F00"/>
    <w:rsid w:val="00BC75FF"/>
    <w:rsid w:val="00BE0978"/>
    <w:rsid w:val="00BE3A83"/>
    <w:rsid w:val="00C15D41"/>
    <w:rsid w:val="00C174C4"/>
    <w:rsid w:val="00C2188D"/>
    <w:rsid w:val="00C31752"/>
    <w:rsid w:val="00C3703E"/>
    <w:rsid w:val="00C476CB"/>
    <w:rsid w:val="00C640BC"/>
    <w:rsid w:val="00C74C59"/>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E0183E"/>
    <w:rsid w:val="00E143AB"/>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2440</Words>
  <Characters>1392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2022-06-01T07:20:00Z</dcterms:created>
  <dcterms:modified xsi:type="dcterms:W3CDTF">2022-06-01T12:23:00Z</dcterms:modified>
</cp:coreProperties>
</file>